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2023年医用耗材常规采购再次需求文件</w:t>
      </w:r>
    </w:p>
    <w:p>
      <w:pPr>
        <w:jc w:val="center"/>
        <w:rPr>
          <w:rFonts w:hint="default" w:ascii="方正仿宋_GBK" w:hAnsi="方正仿宋_GBK" w:eastAsia="方正仿宋_GBK" w:cs="方正仿宋_GBK"/>
          <w:lang w:val="en-US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2-23</w:t>
      </w:r>
    </w:p>
    <w:p>
      <w:pPr>
        <w:ind w:firstLine="420" w:firstLineChars="20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重庆市第四人民医院曾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对以下产品进行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过采购公告，但由于部分产品递交响应材料的供应商不足三家，采购终止。现再次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欢迎具有相关资质且有良好信誉和配送能力的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Cs w:val="21"/>
        </w:rPr>
        <w:t>单位（公司）参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与竞争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及要求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：</w:t>
      </w:r>
    </w:p>
    <w:tbl>
      <w:tblPr>
        <w:tblStyle w:val="5"/>
        <w:tblW w:w="9115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1575"/>
        <w:gridCol w:w="1110"/>
        <w:gridCol w:w="1140"/>
        <w:gridCol w:w="1305"/>
        <w:gridCol w:w="870"/>
        <w:gridCol w:w="26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47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序号</w:t>
            </w:r>
          </w:p>
        </w:tc>
        <w:tc>
          <w:tcPr>
            <w:tcW w:w="157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品  名</w:t>
            </w:r>
          </w:p>
        </w:tc>
        <w:tc>
          <w:tcPr>
            <w:tcW w:w="355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医用耗材分类</w:t>
            </w:r>
          </w:p>
        </w:tc>
        <w:tc>
          <w:tcPr>
            <w:tcW w:w="87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申请科室</w:t>
            </w:r>
          </w:p>
        </w:tc>
        <w:tc>
          <w:tcPr>
            <w:tcW w:w="264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用途及备注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一级分类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二级分类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三级分类</w:t>
            </w:r>
          </w:p>
        </w:tc>
        <w:tc>
          <w:tcPr>
            <w:tcW w:w="870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2640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神经封闭针/神经阻滞针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14-基础卫生材料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10-麻醉包及套件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02-局麻针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麻醉科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适用于在超声实时引导下进行神经阻滞术，从而达到镇痛的效果。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膨体聚四氟乙烯面部植入物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06-人工器官、组织及配套材料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07-人体器官填充材料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04-其他器官填充材料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整形科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适用于面部软组织缺损的补充与重建。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人工乳房植入体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06-人工器官、组织及配套材料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07-人体器官填充材料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01-乳房填充物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整形科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适用于隆乳和乳腺癌术后重建。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软组织扩张器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06-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人工器官、组织及配套材料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06-其他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人工器官、组织及配套材料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01-其他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人工器官、组织及配套材料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整形科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适用于软组织扩张，颜面软组织缺损的补充。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胃肠超声造影剂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14-基础卫生材料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02-常规医疗用品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02-其他常规医疗用品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超声科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用于辅助对人体胃肠及其周围器官的超声诊断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医用手术薄膜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14-基础卫生材料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09-护创材料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02-其他护创材料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全院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适用于临床手术切口时保护皮肤以防止交叉感染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眼用重水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08-眼科材料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07-术中材料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01-眼用重水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眼科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适用于眼科手术中进行眼内填充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眼用硅油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08-眼科材料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05-眼内填充物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01-眼用硅油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眼科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适用于眼科视网膜相关手术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lang w:val="en-US" w:eastAsia="zh-CN"/>
              </w:rPr>
              <w:t>非吸收性外科缝线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08-眼科材料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08-其他眼科用材料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05-其他眼科用材料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眼科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适用于眼科手术（白内障晶体脱位术）过程中的软组织伤口缝合结扎。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泪液分泌检测纸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08-眼科材料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08-其他眼科用材料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05-其他眼科用材料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眼科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适用于各种泪液分泌的测试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57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外科种植体</w:t>
            </w:r>
          </w:p>
        </w:tc>
        <w:tc>
          <w:tcPr>
            <w:tcW w:w="111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08-眼科材料</w:t>
            </w:r>
          </w:p>
        </w:tc>
        <w:tc>
          <w:tcPr>
            <w:tcW w:w="11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08-其他眼科用材料</w:t>
            </w:r>
          </w:p>
        </w:tc>
        <w:tc>
          <w:tcPr>
            <w:tcW w:w="130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05-其他眼科用材料</w:t>
            </w:r>
          </w:p>
        </w:tc>
        <w:tc>
          <w:tcPr>
            <w:tcW w:w="87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眼科</w:t>
            </w:r>
          </w:p>
        </w:tc>
        <w:tc>
          <w:tcPr>
            <w:tcW w:w="264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适用于眼眶骨部位的修复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所投产品规格应尽可能的齐全。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资质要求：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3.1基本资格条件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具有独立承担民事责任的能力；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3.2特定资格条件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为所投产品制造商或经销商，若为经销商投标，须具备产品制造商认可的经销资格；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须具有所投标产品有效期内的《中华人民共和国医疗器械注册证》，若注册证有附件的，还须提供附件《医疗器械产品注册登记表》；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须具备有效期内《医疗器械经营企业许可证》或《医疗器械经营许可证》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必须是重庆药交所注册会员，产品应当是重庆药交所注册产品（暂未注册的必须提交注册承诺书及其他证明材料）。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3.4供应商需具有完善的销售供应和售后服务保障体系。对于出现不符合质量标准的产品包退包换；须于接到采购人售后服务通知的1个工作日内，派专业人员上门处理相关服务需求。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3.5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所投产品的销售业绩良好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.1营业执照（副本）或事业单位法人证书（副本）复印件；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.2组织机构代码证、税务登记证复印件；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.3生产企业委托代理经销授权书（原件和复印件加盖鲜章）；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.5缴纳税收和社会保障金的证明材料复印件；</w:t>
      </w:r>
    </w:p>
    <w:p>
      <w:pPr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并截图打印查询结果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3.6.7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《医疗器械生产企业许可证》或《医疗器械经营企业许可证》（复印件加盖鲜章）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《重庆药品交易所入市协议》、《法人单位数字证书申请表》（复印件加盖鲜章）；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产品《医疗器械注册证》、《医疗器械产品注册登记表》及其附件；属3C认证范围的必须提供3C认证书（复印件加盖鲜章）；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9提供所投产品销售业绩的相关证明材料，如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医院用户名单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3.6.10所投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产品样本1套（供评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使用）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3.6.11所投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产品信息表、质量及售后服务保证书、所投产品的用户名单及产品介绍、彩页资料等材料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四、供应商须知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活动，否则将废除其投标。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理解并同意：最低报价非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中标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的唯一条件。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五、成交供应商要求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服务过程中无论何种原因造成未能满足医院需求达到四次时(如使用科室投诉产品质量、供货不及时等)，则供货协议自动终止；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实际配送的货物必须与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时提供的样品一致，不能以次充好或提供假冒伪劣产品，否则本单位有权单方中止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其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供货并追究相关法律责任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5.3承诺中选产品通过医院SPD系统配送。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六、响应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文件要求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供应商应当按照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需求公告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的要求编制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文件，对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所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提出的要求和条件做出实质性响应，同时编制完整的页码、目录；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和电子版报价各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一份（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报价需密封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报价格式详见附件2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响应文件递交时限及其它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和电子版报价以及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，逾期不再受理；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14楼14-5室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郭老师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 xml:space="preserve"> 6369222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  <w:t>八、谈判时间及结果公示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8.1谈判时间及地点：另行通知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采购人无义务向其他供应商解释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未成交的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原因，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文件概不退还。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鼎粗黑">
    <w:altName w:val="黑体"/>
    <w:panose1 w:val="020B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阿里巴巴普惠体">
    <w:altName w:val="宋体"/>
    <w:panose1 w:val="00020600040101010101"/>
    <w:charset w:val="86"/>
    <w:family w:val="auto"/>
    <w:pitch w:val="default"/>
    <w:sig w:usb0="00000000" w:usb1="00000000" w:usb2="0000001E" w:usb3="00000000" w:csb0="000400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Eʩ">
    <w:altName w:val="微软雅黑"/>
    <w:panose1 w:val="020B0604020202020204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C8881"/>
    <w:multiLevelType w:val="singleLevel"/>
    <w:tmpl w:val="5ECC8881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NTYwMWM2YzExODgzNjhjM2Y0NWYwZjVkOTY4MGIifQ=="/>
  </w:docVars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E6C92"/>
    <w:rsid w:val="00B2413C"/>
    <w:rsid w:val="00BC258C"/>
    <w:rsid w:val="00C13CF0"/>
    <w:rsid w:val="00C75000"/>
    <w:rsid w:val="00D1035F"/>
    <w:rsid w:val="00E00AE6"/>
    <w:rsid w:val="00E73DC9"/>
    <w:rsid w:val="00E93AA9"/>
    <w:rsid w:val="00F30B28"/>
    <w:rsid w:val="00F55999"/>
    <w:rsid w:val="00F95E92"/>
    <w:rsid w:val="017F69AB"/>
    <w:rsid w:val="01D60139"/>
    <w:rsid w:val="05E36595"/>
    <w:rsid w:val="09696230"/>
    <w:rsid w:val="09895C55"/>
    <w:rsid w:val="0A1D68B3"/>
    <w:rsid w:val="0B5D455C"/>
    <w:rsid w:val="0BE0723B"/>
    <w:rsid w:val="0C6A5FDF"/>
    <w:rsid w:val="18F070A3"/>
    <w:rsid w:val="1C097A9D"/>
    <w:rsid w:val="21CB2C7D"/>
    <w:rsid w:val="22B7135A"/>
    <w:rsid w:val="26C23BA8"/>
    <w:rsid w:val="2BAD3246"/>
    <w:rsid w:val="2EA96EF9"/>
    <w:rsid w:val="2ECB6FAA"/>
    <w:rsid w:val="2F524F96"/>
    <w:rsid w:val="2F993071"/>
    <w:rsid w:val="2FA36DA4"/>
    <w:rsid w:val="32146AD8"/>
    <w:rsid w:val="32382609"/>
    <w:rsid w:val="32A32954"/>
    <w:rsid w:val="36B03FD8"/>
    <w:rsid w:val="38157C37"/>
    <w:rsid w:val="3BE526FF"/>
    <w:rsid w:val="3EB409B9"/>
    <w:rsid w:val="3FB83D46"/>
    <w:rsid w:val="3FF31A5A"/>
    <w:rsid w:val="429F3A6B"/>
    <w:rsid w:val="43125D48"/>
    <w:rsid w:val="455C63ED"/>
    <w:rsid w:val="4B5B19C1"/>
    <w:rsid w:val="4C9F0671"/>
    <w:rsid w:val="53F00C58"/>
    <w:rsid w:val="54184695"/>
    <w:rsid w:val="56652D8A"/>
    <w:rsid w:val="5738243F"/>
    <w:rsid w:val="57C770D9"/>
    <w:rsid w:val="5F0E080D"/>
    <w:rsid w:val="5FFF28D8"/>
    <w:rsid w:val="6682781E"/>
    <w:rsid w:val="69E108C9"/>
    <w:rsid w:val="6B200BF4"/>
    <w:rsid w:val="6BEF12C0"/>
    <w:rsid w:val="6CF94B8D"/>
    <w:rsid w:val="72C642B9"/>
    <w:rsid w:val="73210BC0"/>
    <w:rsid w:val="75AD2F1A"/>
    <w:rsid w:val="77E2778E"/>
    <w:rsid w:val="790747E8"/>
    <w:rsid w:val="7B5A4339"/>
    <w:rsid w:val="7BF733CD"/>
    <w:rsid w:val="7FB3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2722</Words>
  <Characters>3052</Characters>
  <Lines>7</Lines>
  <Paragraphs>2</Paragraphs>
  <ScaleCrop>false</ScaleCrop>
  <LinksUpToDate>false</LinksUpToDate>
  <CharactersWithSpaces>3055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2021-08-16T00:47:00Z</cp:lastPrinted>
  <dcterms:modified xsi:type="dcterms:W3CDTF">2023-02-23T00:43:09Z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FA94AF75B2344DE1949AD5D2B760923A</vt:lpwstr>
  </property>
</Properties>
</file>