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心脏外科类医用耗材常规采购需求文件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对以下产品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32"/>
        <w:gridCol w:w="3035"/>
        <w:gridCol w:w="173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57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4367"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highlight w:val="none"/>
                <w:lang w:val="en-US" w:eastAsia="zh-CN"/>
              </w:rPr>
              <w:t>国家医保医用耗材二级分类</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516"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7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33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代码</w:t>
            </w:r>
          </w:p>
        </w:tc>
        <w:tc>
          <w:tcPr>
            <w:tcW w:w="303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名称</w:t>
            </w:r>
          </w:p>
        </w:tc>
        <w:tc>
          <w:tcPr>
            <w:tcW w:w="173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c>
          <w:tcPr>
            <w:tcW w:w="2516"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33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0501</w:t>
            </w: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心律失常外科</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16"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133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0502</w:t>
            </w: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冠脉外科</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1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33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0505</w:t>
            </w: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其他心脏外科材料</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1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1930"/>
      <w:bookmarkStart w:id="9" w:name="_Toc1965"/>
      <w:bookmarkStart w:id="10" w:name="_Toc26564"/>
      <w:bookmarkStart w:id="11" w:name="_Toc3976"/>
      <w:bookmarkStart w:id="12" w:name="_Toc22548773"/>
      <w:bookmarkStart w:id="13" w:name="_Toc9401"/>
      <w:bookmarkStart w:id="14" w:name="_Toc11412"/>
      <w:bookmarkStart w:id="15" w:name="_Toc6178"/>
      <w:bookmarkStart w:id="16" w:name="_Toc17509"/>
      <w:bookmarkStart w:id="17" w:name="_Toc3374"/>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25</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bookmarkStart w:id="53" w:name="_GoBack"/>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bookmarkEnd w:id="53"/>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21862"/>
      <w:bookmarkStart w:id="20" w:name="_Toc31810"/>
      <w:bookmarkStart w:id="21" w:name="_Toc517367960"/>
      <w:bookmarkStart w:id="22" w:name="_Toc6933"/>
      <w:bookmarkStart w:id="23" w:name="_Toc22978"/>
      <w:bookmarkStart w:id="24" w:name="_Toc527828387"/>
      <w:bookmarkStart w:id="25" w:name="_Toc8132"/>
      <w:bookmarkStart w:id="26" w:name="_Toc31639"/>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w:t>
      </w:r>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15317"/>
      <w:bookmarkStart w:id="31" w:name="_Toc1495"/>
      <w:bookmarkStart w:id="32" w:name="_Toc24167"/>
      <w:bookmarkStart w:id="33" w:name="_Toc24060"/>
      <w:bookmarkStart w:id="34" w:name="_Toc527828388"/>
      <w:bookmarkStart w:id="35" w:name="_Toc517367961"/>
      <w:bookmarkStart w:id="36" w:name="_Toc2188"/>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162"/>
      <w:bookmarkStart w:id="43" w:name="_Toc106034662"/>
      <w:bookmarkStart w:id="44" w:name="_Toc208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06034663"/>
      <w:bookmarkStart w:id="51" w:name="_Toc1701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8F4DCD9-F058-49FB-9B8F-B740EAA1AB92}"/>
  </w:font>
  <w:font w:name="仿宋">
    <w:panose1 w:val="02010609060101010101"/>
    <w:charset w:val="86"/>
    <w:family w:val="modern"/>
    <w:pitch w:val="default"/>
    <w:sig w:usb0="800002BF" w:usb1="38CF7CFA" w:usb2="00000016" w:usb3="00000000" w:csb0="00040001" w:csb1="00000000"/>
    <w:embedRegular r:id="rId2" w:fontKey="{58B5FD18-DC22-4B28-8C47-BA19B936DB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4C2E59"/>
    <w:rsid w:val="02615062"/>
    <w:rsid w:val="02BB660D"/>
    <w:rsid w:val="03FD66AC"/>
    <w:rsid w:val="042F0B14"/>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D877D9"/>
    <w:rsid w:val="1D54216D"/>
    <w:rsid w:val="1E27255E"/>
    <w:rsid w:val="1E3356E8"/>
    <w:rsid w:val="1E44427C"/>
    <w:rsid w:val="1FD86743"/>
    <w:rsid w:val="201D7DBD"/>
    <w:rsid w:val="20842103"/>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E4332B"/>
    <w:rsid w:val="391F477E"/>
    <w:rsid w:val="39656E91"/>
    <w:rsid w:val="39842583"/>
    <w:rsid w:val="398B0EE9"/>
    <w:rsid w:val="3A07396B"/>
    <w:rsid w:val="3A086314"/>
    <w:rsid w:val="3A183D49"/>
    <w:rsid w:val="3A3D3178"/>
    <w:rsid w:val="3A757783"/>
    <w:rsid w:val="3B775651"/>
    <w:rsid w:val="3B82689F"/>
    <w:rsid w:val="3C6D55D9"/>
    <w:rsid w:val="3D0B21A9"/>
    <w:rsid w:val="3E752DC9"/>
    <w:rsid w:val="4047556D"/>
    <w:rsid w:val="41A53F56"/>
    <w:rsid w:val="443474E0"/>
    <w:rsid w:val="44A168CC"/>
    <w:rsid w:val="44A17DC5"/>
    <w:rsid w:val="44A8542F"/>
    <w:rsid w:val="4684760A"/>
    <w:rsid w:val="472E3198"/>
    <w:rsid w:val="48D60D1F"/>
    <w:rsid w:val="49664A06"/>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A4F26A4"/>
    <w:rsid w:val="5B395A82"/>
    <w:rsid w:val="5D24510E"/>
    <w:rsid w:val="5EC809F4"/>
    <w:rsid w:val="5F1818BF"/>
    <w:rsid w:val="5F2F1888"/>
    <w:rsid w:val="5F6A3B63"/>
    <w:rsid w:val="603F4A02"/>
    <w:rsid w:val="60C9031A"/>
    <w:rsid w:val="617943D0"/>
    <w:rsid w:val="61AB3DF6"/>
    <w:rsid w:val="62AC472E"/>
    <w:rsid w:val="64434207"/>
    <w:rsid w:val="644A5BFB"/>
    <w:rsid w:val="646E458C"/>
    <w:rsid w:val="64713D93"/>
    <w:rsid w:val="64C85426"/>
    <w:rsid w:val="64CF0321"/>
    <w:rsid w:val="660364FC"/>
    <w:rsid w:val="669453A6"/>
    <w:rsid w:val="66D04197"/>
    <w:rsid w:val="672804FC"/>
    <w:rsid w:val="67991669"/>
    <w:rsid w:val="67D57485"/>
    <w:rsid w:val="6A8D37D7"/>
    <w:rsid w:val="6BA36B5C"/>
    <w:rsid w:val="6C1F3525"/>
    <w:rsid w:val="6DC522E8"/>
    <w:rsid w:val="6EFD7139"/>
    <w:rsid w:val="70054579"/>
    <w:rsid w:val="708B4D5C"/>
    <w:rsid w:val="723A6707"/>
    <w:rsid w:val="72C377F4"/>
    <w:rsid w:val="73EA2176"/>
    <w:rsid w:val="759977E2"/>
    <w:rsid w:val="770F5F97"/>
    <w:rsid w:val="783069CA"/>
    <w:rsid w:val="785D02B4"/>
    <w:rsid w:val="79571800"/>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2024-06-25T10:02:24Z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